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DEB9" w14:textId="3EF765BF" w:rsidR="0049765E" w:rsidRPr="0049765E" w:rsidRDefault="0049765E" w:rsidP="0049765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10A9F6" wp14:editId="4D7FC998">
            <wp:extent cx="1228725" cy="115423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09" cy="11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</w:t>
      </w:r>
      <w:r w:rsidRPr="00A60CD2">
        <w:rPr>
          <w:b/>
          <w:sz w:val="28"/>
          <w:szCs w:val="28"/>
        </w:rPr>
        <w:t>Jezdecké soustředění pro jezdce</w:t>
      </w:r>
    </w:p>
    <w:p w14:paraId="3A7D48EE" w14:textId="136936ED" w:rsidR="0049765E" w:rsidRPr="0049765E" w:rsidRDefault="0049765E" w:rsidP="0049765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  <w:r w:rsidRPr="00A60CD2">
        <w:rPr>
          <w:b/>
          <w:sz w:val="28"/>
          <w:szCs w:val="28"/>
        </w:rPr>
        <w:t xml:space="preserve"> </w:t>
      </w:r>
      <w:r w:rsidRPr="0049765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termín: 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31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07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04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8.202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   </w:t>
      </w:r>
      <w:r w:rsidRPr="0049765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nebo 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07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8. – 1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49765E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8.202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</w:p>
    <w:p w14:paraId="7363B7B0" w14:textId="77777777" w:rsidR="0049765E" w:rsidRPr="005717A6" w:rsidRDefault="0049765E" w:rsidP="0049765E">
      <w:pPr>
        <w:pStyle w:val="Bezmezer"/>
      </w:pPr>
      <w:r w:rsidRPr="005717A6">
        <w:t>Přihlašuji tímto svoji dceru/syna</w:t>
      </w:r>
    </w:p>
    <w:p w14:paraId="538AC3FC" w14:textId="77777777" w:rsidR="0049765E" w:rsidRPr="00B73A06" w:rsidRDefault="0049765E" w:rsidP="0049765E">
      <w:pPr>
        <w:pStyle w:val="Bezmezer"/>
      </w:pPr>
      <w:r w:rsidRPr="00B73A06">
        <w:t xml:space="preserve">jméno a </w:t>
      </w:r>
      <w:proofErr w:type="gramStart"/>
      <w:r w:rsidRPr="00B73A06">
        <w:t>příjmení....</w:t>
      </w:r>
      <w:proofErr w:type="gramEnd"/>
      <w:r w:rsidRPr="00B73A06">
        <w:t>.……………………...................................</w:t>
      </w:r>
    </w:p>
    <w:p w14:paraId="0D8D8DDD" w14:textId="77777777" w:rsidR="0049765E" w:rsidRPr="00B73A06" w:rsidRDefault="0049765E" w:rsidP="0049765E">
      <w:pPr>
        <w:pStyle w:val="Bezmezer"/>
      </w:pPr>
      <w:r w:rsidRPr="00B73A06">
        <w:t xml:space="preserve">datum </w:t>
      </w:r>
      <w:proofErr w:type="gramStart"/>
      <w:r w:rsidRPr="00B73A06">
        <w:t>narození:…</w:t>
      </w:r>
      <w:proofErr w:type="gramEnd"/>
      <w:r w:rsidRPr="00B73A06">
        <w:t xml:space="preserve">……………………………………..      zdravotní </w:t>
      </w:r>
      <w:proofErr w:type="gramStart"/>
      <w:r w:rsidRPr="00B73A06">
        <w:t>pojišťovna:..............</w:t>
      </w:r>
      <w:proofErr w:type="gramEnd"/>
    </w:p>
    <w:p w14:paraId="0A881FAB" w14:textId="77777777" w:rsidR="0049765E" w:rsidRPr="00B73A06" w:rsidRDefault="0049765E" w:rsidP="0049765E">
      <w:pPr>
        <w:pStyle w:val="Bezmezer"/>
      </w:pPr>
      <w:proofErr w:type="gramStart"/>
      <w:r w:rsidRPr="00B73A06">
        <w:t>bydliště:.........................................</w:t>
      </w:r>
      <w:proofErr w:type="gramEnd"/>
      <w:r w:rsidRPr="00B73A06">
        <w:t xml:space="preserve">………..................... </w:t>
      </w:r>
      <w:proofErr w:type="gramStart"/>
      <w:r w:rsidRPr="00B73A06">
        <w:t>PSČ:................</w:t>
      </w:r>
      <w:proofErr w:type="gramEnd"/>
    </w:p>
    <w:p w14:paraId="2333A86F" w14:textId="77777777" w:rsidR="0049765E" w:rsidRPr="00B73A06" w:rsidRDefault="0049765E" w:rsidP="0049765E">
      <w:pPr>
        <w:pStyle w:val="Bezmezer"/>
      </w:pPr>
      <w:r w:rsidRPr="00B73A06">
        <w:t xml:space="preserve">zdravotní omezení: ano – ne </w:t>
      </w:r>
    </w:p>
    <w:p w14:paraId="0FD15E7A" w14:textId="77777777" w:rsidR="0049765E" w:rsidRPr="00B73A06" w:rsidRDefault="0049765E" w:rsidP="0049765E">
      <w:pPr>
        <w:pStyle w:val="Bezmezer"/>
      </w:pPr>
      <w:proofErr w:type="gramStart"/>
      <w:r w:rsidRPr="00B73A06">
        <w:t>jaké:.........................................................................................</w:t>
      </w:r>
      <w:proofErr w:type="gramEnd"/>
    </w:p>
    <w:p w14:paraId="6E2231FA" w14:textId="77777777" w:rsidR="0049765E" w:rsidRPr="00B73A06" w:rsidRDefault="0049765E" w:rsidP="0049765E">
      <w:pPr>
        <w:pStyle w:val="Bezmezer"/>
      </w:pPr>
      <w:r w:rsidRPr="00B73A06">
        <w:t>léky/dávkování…………</w:t>
      </w:r>
      <w:proofErr w:type="gramStart"/>
      <w:r w:rsidRPr="00B73A06">
        <w:t>…….</w:t>
      </w:r>
      <w:proofErr w:type="gramEnd"/>
      <w:r w:rsidRPr="00B73A06">
        <w:t>.………………............... .............</w:t>
      </w:r>
    </w:p>
    <w:p w14:paraId="30E444D9" w14:textId="77777777" w:rsidR="0049765E" w:rsidRPr="00B73A06" w:rsidRDefault="0049765E" w:rsidP="0049765E">
      <w:pPr>
        <w:pStyle w:val="Bezmezer"/>
      </w:pPr>
      <w:r w:rsidRPr="00B73A06">
        <w:t xml:space="preserve">datum očkování proti </w:t>
      </w:r>
      <w:proofErr w:type="gramStart"/>
      <w:r w:rsidRPr="00B73A06">
        <w:t>tetanu:!!!!</w:t>
      </w:r>
      <w:proofErr w:type="gramEnd"/>
      <w:r w:rsidRPr="00B73A06">
        <w:t>nesmí být prošlé.....................................</w:t>
      </w:r>
    </w:p>
    <w:p w14:paraId="40320A94" w14:textId="77777777" w:rsidR="0049765E" w:rsidRPr="00B73A06" w:rsidRDefault="0049765E" w:rsidP="0049765E">
      <w:pPr>
        <w:pStyle w:val="Bezmezer"/>
      </w:pPr>
      <w:r w:rsidRPr="00B73A06">
        <w:t xml:space="preserve">zákonný </w:t>
      </w:r>
      <w:proofErr w:type="gramStart"/>
      <w:r w:rsidRPr="00B73A06">
        <w:t>zástupce:…</w:t>
      </w:r>
      <w:proofErr w:type="gramEnd"/>
      <w:r w:rsidRPr="00B73A06">
        <w:t>..………….............................................................</w:t>
      </w:r>
    </w:p>
    <w:p w14:paraId="5ACCB01F" w14:textId="77777777" w:rsidR="0049765E" w:rsidRPr="00B73A06" w:rsidRDefault="0049765E" w:rsidP="0049765E">
      <w:pPr>
        <w:pStyle w:val="Bezmezer"/>
      </w:pPr>
      <w:r w:rsidRPr="00B73A06">
        <w:t xml:space="preserve">kontaktní </w:t>
      </w:r>
      <w:proofErr w:type="gramStart"/>
      <w:r w:rsidRPr="00B73A06">
        <w:t>telefon:.......</w:t>
      </w:r>
      <w:proofErr w:type="gramEnd"/>
      <w:r w:rsidRPr="00B73A06">
        <w:t xml:space="preserve">……….........…...................................................... </w:t>
      </w:r>
    </w:p>
    <w:p w14:paraId="798D85BA" w14:textId="77777777" w:rsidR="0049765E" w:rsidRPr="00B73A06" w:rsidRDefault="0049765E" w:rsidP="0049765E">
      <w:pPr>
        <w:pStyle w:val="Bezmezer"/>
      </w:pPr>
      <w:proofErr w:type="gramStart"/>
      <w:r w:rsidRPr="00B73A06">
        <w:t>email:.......................................................................................</w:t>
      </w:r>
      <w:proofErr w:type="gramEnd"/>
    </w:p>
    <w:p w14:paraId="45502310" w14:textId="77777777" w:rsidR="0049765E" w:rsidRPr="00B73A06" w:rsidRDefault="0049765E" w:rsidP="0049765E">
      <w:pPr>
        <w:pStyle w:val="Bezmezer"/>
      </w:pPr>
    </w:p>
    <w:p w14:paraId="2E5DE545" w14:textId="119ED678" w:rsidR="0049765E" w:rsidRPr="000512EE" w:rsidRDefault="0049765E" w:rsidP="0049765E">
      <w:pPr>
        <w:rPr>
          <w:rFonts w:ascii="TimesNewRomanPSMT" w:hAnsi="TimesNewRomanPSMT" w:cs="TimesNewRomanPSMT"/>
          <w:b/>
          <w:color w:val="000000"/>
          <w:sz w:val="20"/>
        </w:rPr>
      </w:pPr>
      <w:proofErr w:type="gramStart"/>
      <w:r>
        <w:rPr>
          <w:rFonts w:ascii="TimesNewRomanPSMT" w:hAnsi="TimesNewRomanPSMT" w:cs="TimesNewRomanPSMT"/>
          <w:b/>
          <w:color w:val="000000"/>
          <w:sz w:val="20"/>
        </w:rPr>
        <w:t>Cena  4</w:t>
      </w:r>
      <w:proofErr w:type="gramEnd"/>
      <w:r>
        <w:rPr>
          <w:rFonts w:ascii="TimesNewRomanPSMT" w:hAnsi="TimesNewRomanPSMT" w:cs="TimesNewRomanPSMT"/>
          <w:b/>
          <w:color w:val="000000"/>
          <w:sz w:val="20"/>
        </w:rPr>
        <w:t> </w:t>
      </w:r>
      <w:r>
        <w:rPr>
          <w:rFonts w:ascii="TimesNewRomanPSMT" w:hAnsi="TimesNewRomanPSMT" w:cs="TimesNewRomanPSMT"/>
          <w:b/>
          <w:color w:val="000000"/>
          <w:sz w:val="20"/>
        </w:rPr>
        <w:t>4</w:t>
      </w:r>
      <w:r w:rsidRPr="000512EE">
        <w:rPr>
          <w:rFonts w:ascii="TimesNewRomanPSMT" w:hAnsi="TimesNewRomanPSMT" w:cs="TimesNewRomanPSMT"/>
          <w:b/>
          <w:color w:val="000000"/>
          <w:sz w:val="20"/>
        </w:rPr>
        <w:t>00 Kč</w:t>
      </w:r>
    </w:p>
    <w:p w14:paraId="63315457" w14:textId="77777777" w:rsidR="0049765E" w:rsidRDefault="0049765E" w:rsidP="0049765E">
      <w:pPr>
        <w:rPr>
          <w:rFonts w:ascii="TimesNewRomanPSMT" w:hAnsi="TimesNewRomanPSMT" w:cs="TimesNewRomanPSMT"/>
          <w:color w:val="000000"/>
          <w:sz w:val="20"/>
        </w:rPr>
      </w:pPr>
      <w:r w:rsidRPr="005717A6">
        <w:rPr>
          <w:rFonts w:ascii="TimesNewRomanPSMT" w:hAnsi="TimesNewRomanPSMT" w:cs="TimesNewRomanPSMT"/>
          <w:color w:val="000000"/>
          <w:sz w:val="20"/>
        </w:rPr>
        <w:t xml:space="preserve">- zahrnuje pobyt v jezdecké </w:t>
      </w:r>
      <w:proofErr w:type="gramStart"/>
      <w:r w:rsidRPr="005717A6">
        <w:rPr>
          <w:rFonts w:ascii="TimesNewRomanPSMT" w:hAnsi="TimesNewRomanPSMT" w:cs="TimesNewRomanPSMT"/>
          <w:color w:val="000000"/>
          <w:sz w:val="20"/>
        </w:rPr>
        <w:t>stáji</w:t>
      </w:r>
      <w:r>
        <w:rPr>
          <w:rFonts w:ascii="TimesNewRomanPSMT" w:hAnsi="TimesNewRomanPSMT" w:cs="TimesNewRomanPSMT"/>
          <w:color w:val="000000"/>
          <w:sz w:val="20"/>
        </w:rPr>
        <w:t xml:space="preserve"> 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a</w:t>
      </w:r>
      <w:proofErr w:type="gramEnd"/>
      <w:r w:rsidRPr="005717A6">
        <w:rPr>
          <w:rFonts w:ascii="TimesNewRomanPSMT" w:hAnsi="TimesNewRomanPSMT" w:cs="TimesNewRomanPSMT"/>
          <w:color w:val="000000"/>
          <w:sz w:val="20"/>
        </w:rPr>
        <w:t xml:space="preserve"> okolí</w:t>
      </w:r>
    </w:p>
    <w:p w14:paraId="767D8A5C" w14:textId="77777777" w:rsidR="0049765E" w:rsidRDefault="0049765E" w:rsidP="0049765E">
      <w:pPr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 xml:space="preserve">- výuka jízdy na koni, vyjížďky na koni, péče o koně, zásady správného chování u koní, plavení koní, hry, pony </w:t>
      </w:r>
      <w:proofErr w:type="spellStart"/>
      <w:r>
        <w:rPr>
          <w:rFonts w:ascii="TimesNewRomanPSMT" w:hAnsi="TimesNewRomanPSMT" w:cs="TimesNewRomanPSMT"/>
          <w:color w:val="000000"/>
          <w:sz w:val="20"/>
        </w:rPr>
        <w:t>games</w:t>
      </w:r>
      <w:proofErr w:type="spellEnd"/>
      <w:r>
        <w:rPr>
          <w:rFonts w:ascii="TimesNewRomanPSMT" w:hAnsi="TimesNewRomanPSMT" w:cs="TimesNewRomanPSMT"/>
          <w:color w:val="000000"/>
          <w:sz w:val="20"/>
        </w:rPr>
        <w:t>.</w:t>
      </w:r>
    </w:p>
    <w:p w14:paraId="4931D5D2" w14:textId="77777777" w:rsidR="0049765E" w:rsidRDefault="0049765E" w:rsidP="0049765E">
      <w:pPr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>- časově: PO – PÁ   8:00 – 16:00 hodin,</w:t>
      </w:r>
    </w:p>
    <w:p w14:paraId="17E4B06F" w14:textId="77777777" w:rsidR="0049765E" w:rsidRPr="005717A6" w:rsidRDefault="0049765E" w:rsidP="0049765E">
      <w:pPr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 xml:space="preserve">- strava: </w:t>
      </w:r>
      <w:proofErr w:type="gramStart"/>
      <w:r>
        <w:rPr>
          <w:rFonts w:ascii="TimesNewRomanPSMT" w:hAnsi="TimesNewRomanPSMT" w:cs="TimesNewRomanPSMT"/>
          <w:color w:val="000000"/>
          <w:sz w:val="20"/>
        </w:rPr>
        <w:t>dopolední  svačina</w:t>
      </w:r>
      <w:proofErr w:type="gramEnd"/>
      <w:r>
        <w:rPr>
          <w:rFonts w:ascii="TimesNewRomanPSMT" w:hAnsi="TimesNewRomanPSMT" w:cs="TimesNewRomanPSMT"/>
          <w:color w:val="000000"/>
          <w:sz w:val="20"/>
        </w:rPr>
        <w:t>, oběd , odpolední svačina, nápoje.</w:t>
      </w:r>
    </w:p>
    <w:p w14:paraId="3B514F51" w14:textId="4675AACD" w:rsidR="0049765E" w:rsidRPr="005717A6" w:rsidRDefault="0049765E" w:rsidP="0049765E">
      <w:pPr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 xml:space="preserve">                    Platba za jezdecké soustředění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převodem na účet </w:t>
      </w:r>
      <w:r w:rsidRPr="005717A6">
        <w:rPr>
          <w:rFonts w:ascii="Comic Sans MS" w:hAnsi="Comic Sans MS" w:cs="Comic Sans MS"/>
          <w:color w:val="000000"/>
          <w:sz w:val="20"/>
          <w:shd w:val="clear" w:color="auto" w:fill="E4AB34"/>
        </w:rPr>
        <w:t>7473760001/5500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nebo v hotovosti p</w:t>
      </w:r>
      <w:r>
        <w:rPr>
          <w:rFonts w:ascii="TimesNewRomanPSMT" w:hAnsi="TimesNewRomanPSMT" w:cs="TimesNewRomanPSMT"/>
          <w:color w:val="000000"/>
          <w:sz w:val="20"/>
        </w:rPr>
        <w:t xml:space="preserve">o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</w:rPr>
        <w:t>tel.domluvě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0"/>
        </w:rPr>
        <w:t xml:space="preserve"> na čísle 775 982 826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v Jezdecké stá</w:t>
      </w:r>
      <w:r>
        <w:rPr>
          <w:rFonts w:ascii="TimesNewRomanPSMT" w:hAnsi="TimesNewRomanPSMT" w:cs="TimesNewRomanPSMT"/>
          <w:color w:val="000000"/>
          <w:sz w:val="20"/>
        </w:rPr>
        <w:t xml:space="preserve">ji Radčice, Družstevníků 6,  325 00 Plzeň, </w:t>
      </w:r>
      <w:r>
        <w:rPr>
          <w:rFonts w:ascii="TimesNewRomanPSMT" w:hAnsi="TimesNewRomanPSMT" w:cs="TimesNewRomanPSMT"/>
          <w:b/>
          <w:color w:val="000000"/>
          <w:sz w:val="20"/>
        </w:rPr>
        <w:t>do 20.7.202</w:t>
      </w:r>
      <w:r>
        <w:rPr>
          <w:rFonts w:ascii="TimesNewRomanPSMT" w:hAnsi="TimesNewRomanPSMT" w:cs="TimesNewRomanPSMT"/>
          <w:b/>
          <w:color w:val="000000"/>
          <w:sz w:val="20"/>
        </w:rPr>
        <w:t>3</w:t>
      </w:r>
      <w:r w:rsidRPr="000512EE">
        <w:rPr>
          <w:rFonts w:ascii="TimesNewRomanPSMT" w:hAnsi="TimesNewRomanPSMT" w:cs="TimesNewRomanPSMT"/>
          <w:b/>
          <w:color w:val="000000"/>
          <w:sz w:val="20"/>
        </w:rPr>
        <w:t>.</w:t>
      </w:r>
    </w:p>
    <w:p w14:paraId="395CAAB9" w14:textId="513EAE7D" w:rsidR="0049765E" w:rsidRPr="005717A6" w:rsidRDefault="0049765E" w:rsidP="0049765E">
      <w:pPr>
        <w:jc w:val="both"/>
        <w:rPr>
          <w:rFonts w:ascii="TimesNewRomanPSMT" w:hAnsi="TimesNewRomanPSMT" w:cs="TimesNewRomanPSMT"/>
          <w:color w:val="000000"/>
          <w:sz w:val="20"/>
        </w:rPr>
      </w:pPr>
      <w:r w:rsidRPr="005717A6">
        <w:rPr>
          <w:rFonts w:ascii="TimesNewRomanPSMT" w:hAnsi="TimesNewRomanPSMT" w:cs="TimesNewRomanPSMT"/>
          <w:color w:val="000000"/>
          <w:sz w:val="20"/>
        </w:rPr>
        <w:t>Pro využití příspěvku od zaměstnavatele vystavíme fakturu (po dodání správných fakturačních údajů</w:t>
      </w:r>
      <w:proofErr w:type="gramStart"/>
      <w:r w:rsidRPr="005717A6">
        <w:rPr>
          <w:rFonts w:ascii="TimesNewRomanPSMT" w:hAnsi="TimesNewRomanPSMT" w:cs="TimesNewRomanPSMT"/>
          <w:color w:val="000000"/>
          <w:sz w:val="20"/>
        </w:rPr>
        <w:t>) .</w:t>
      </w:r>
      <w:proofErr w:type="gramEnd"/>
      <w:r w:rsidRPr="005717A6">
        <w:rPr>
          <w:rFonts w:ascii="TimesNewRomanPSMT" w:hAnsi="TimesNewRomanPSMT" w:cs="TimesNewRomanPSMT"/>
          <w:color w:val="000000"/>
          <w:sz w:val="20"/>
        </w:rPr>
        <w:t xml:space="preserve"> Fakturu je možné vystavit </w:t>
      </w:r>
      <w:r>
        <w:rPr>
          <w:rFonts w:ascii="TimesNewRomanPSMT" w:hAnsi="TimesNewRomanPSMT" w:cs="TimesNewRomanPSMT"/>
          <w:b/>
          <w:color w:val="000000"/>
          <w:sz w:val="20"/>
        </w:rPr>
        <w:t>nejpozději 20.7.202</w:t>
      </w:r>
      <w:r>
        <w:rPr>
          <w:rFonts w:ascii="TimesNewRomanPSMT" w:hAnsi="TimesNewRomanPSMT" w:cs="TimesNewRomanPSMT"/>
          <w:b/>
          <w:color w:val="000000"/>
          <w:sz w:val="20"/>
        </w:rPr>
        <w:t>3.</w:t>
      </w:r>
    </w:p>
    <w:p w14:paraId="330E3BF2" w14:textId="77777777" w:rsidR="0049765E" w:rsidRDefault="0049765E" w:rsidP="0049765E">
      <w:pPr>
        <w:jc w:val="both"/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 xml:space="preserve">Potvrzení o účasti na jezdeckém soustředění posílejte na email: 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</w:t>
      </w:r>
      <w:hyperlink r:id="rId5" w:history="1">
        <w:r w:rsidRPr="002220C9">
          <w:rPr>
            <w:rStyle w:val="Hypertextovodkaz"/>
            <w:rFonts w:ascii="Calibri" w:hAnsi="Calibri" w:cs="Calibri"/>
            <w:sz w:val="20"/>
          </w:rPr>
          <w:t>HStychova</w:t>
        </w:r>
        <w:r w:rsidRPr="002220C9">
          <w:rPr>
            <w:rStyle w:val="Hypertextovodkaz"/>
            <w:rFonts w:ascii="TimesNewRomanPSMT" w:hAnsi="TimesNewRomanPSMT" w:cs="TimesNewRomanPSMT"/>
            <w:sz w:val="20"/>
          </w:rPr>
          <w:t>@</w:t>
        </w:r>
        <w:r w:rsidRPr="002220C9">
          <w:rPr>
            <w:rStyle w:val="Hypertextovodkaz"/>
            <w:rFonts w:ascii="Calibri" w:hAnsi="Calibri" w:cs="Calibri"/>
            <w:sz w:val="20"/>
          </w:rPr>
          <w:t>jsradcice</w:t>
        </w:r>
        <w:r w:rsidRPr="002220C9">
          <w:rPr>
            <w:rStyle w:val="Hypertextovodkaz"/>
            <w:rFonts w:ascii="TimesNewRomanPSMT" w:hAnsi="TimesNewRomanPSMT" w:cs="TimesNewRomanPSMT"/>
            <w:sz w:val="20"/>
          </w:rPr>
          <w:t>.cz</w:t>
        </w:r>
      </w:hyperlink>
      <w:r>
        <w:rPr>
          <w:rStyle w:val="Hypertextovodkaz"/>
          <w:rFonts w:ascii="TimesNewRomanPSMT" w:hAnsi="TimesNewRomanPSMT" w:cs="TimesNewRomanPSMT"/>
          <w:sz w:val="20"/>
        </w:rPr>
        <w:t xml:space="preserve">. 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 </w:t>
      </w:r>
    </w:p>
    <w:p w14:paraId="62AE9DEC" w14:textId="6453C665" w:rsidR="0049765E" w:rsidRDefault="0049765E" w:rsidP="0049765E">
      <w:pPr>
        <w:pBdr>
          <w:bottom w:val="single" w:sz="4" w:space="1" w:color="auto"/>
        </w:pBdr>
        <w:ind w:left="3540"/>
        <w:rPr>
          <w:rFonts w:ascii="TimesNewRomanPSMT" w:hAnsi="TimesNewRomanPSMT" w:cs="TimesNewRomanPSMT"/>
          <w:color w:val="000000"/>
          <w:sz w:val="20"/>
        </w:rPr>
      </w:pPr>
      <w:r>
        <w:rPr>
          <w:rFonts w:ascii="TimesNewRomanPSMT" w:hAnsi="TimesNewRomanPSMT" w:cs="TimesNewRomanPSMT"/>
          <w:color w:val="000000"/>
          <w:sz w:val="20"/>
        </w:rPr>
        <w:t xml:space="preserve">Podpis zákonného zástupce: </w:t>
      </w:r>
    </w:p>
    <w:p w14:paraId="5FED50E8" w14:textId="77777777" w:rsidR="0049765E" w:rsidRDefault="0049765E" w:rsidP="0049765E">
      <w:pPr>
        <w:pBdr>
          <w:bottom w:val="single" w:sz="4" w:space="1" w:color="auto"/>
        </w:pBdr>
        <w:rPr>
          <w:rFonts w:ascii="TimesNewRomanPS-BoldMT" w:hAnsi="TimesNewRomanPS-BoldMT" w:cs="TimesNewRomanPS-BoldMT"/>
          <w:b/>
          <w:color w:val="808080"/>
          <w:sz w:val="20"/>
        </w:rPr>
      </w:pP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  <w:r>
        <w:rPr>
          <w:rFonts w:ascii="TimesNewRomanPS-BoldMT" w:hAnsi="TimesNewRomanPS-BoldMT" w:cs="TimesNewRomanPS-BoldMT"/>
          <w:b/>
          <w:color w:val="808080"/>
          <w:sz w:val="20"/>
        </w:rPr>
        <w:tab/>
      </w:r>
    </w:p>
    <w:p w14:paraId="2E45BCE2" w14:textId="77777777" w:rsidR="0049765E" w:rsidRPr="003E5DE2" w:rsidRDefault="0049765E" w:rsidP="0049765E">
      <w:pPr>
        <w:jc w:val="both"/>
        <w:rPr>
          <w:rFonts w:ascii="TimesNewRomanPSMT" w:hAnsi="TimesNewRomanPSMT" w:cs="TimesNewRomanPSMT"/>
          <w:b/>
          <w:color w:val="000000"/>
          <w:sz w:val="20"/>
        </w:rPr>
      </w:pPr>
      <w:r>
        <w:rPr>
          <w:rFonts w:ascii="TimesNewRomanPSMT" w:hAnsi="TimesNewRomanPSMT" w:cs="TimesNewRomanPSMT"/>
          <w:b/>
          <w:color w:val="000000"/>
          <w:sz w:val="20"/>
        </w:rPr>
        <w:t>Po</w:t>
      </w:r>
      <w:r w:rsidRPr="003E5DE2">
        <w:rPr>
          <w:rFonts w:ascii="TimesNewRomanPSMT" w:hAnsi="TimesNewRomanPSMT" w:cs="TimesNewRomanPSMT"/>
          <w:b/>
          <w:color w:val="000000"/>
          <w:sz w:val="20"/>
        </w:rPr>
        <w:t>tvrzení o bezinfekčnosti:</w:t>
      </w:r>
    </w:p>
    <w:p w14:paraId="7E2A9A01" w14:textId="77777777" w:rsidR="0049765E" w:rsidRDefault="0049765E" w:rsidP="0049765E">
      <w:pPr>
        <w:jc w:val="both"/>
        <w:rPr>
          <w:rFonts w:ascii="TimesNewRomanPSMT" w:hAnsi="TimesNewRomanPSMT" w:cs="TimesNewRomanPSMT"/>
          <w:color w:val="000000"/>
          <w:sz w:val="20"/>
        </w:rPr>
      </w:pPr>
      <w:r w:rsidRPr="005717A6">
        <w:rPr>
          <w:rFonts w:ascii="TimesNewRomanPSMT" w:hAnsi="TimesNewRomanPSMT" w:cs="TimesNewRomanPSMT"/>
          <w:color w:val="000000"/>
          <w:sz w:val="20"/>
        </w:rPr>
        <w:t>Potvrzuji, že mé dítě.......................................................nepřišlo v posledních 14 dnech do kontaktu s infekční chorobou ani s nemocnou osobou. Dítěti není nařízeno karanténní opatření.</w:t>
      </w:r>
      <w:r>
        <w:rPr>
          <w:rFonts w:ascii="TimesNewRomanPSMT" w:hAnsi="TimesNewRomanPSMT" w:cs="TimesNewRomanPSMT"/>
          <w:color w:val="000000"/>
          <w:sz w:val="20"/>
        </w:rPr>
        <w:t xml:space="preserve"> </w:t>
      </w:r>
      <w:r w:rsidRPr="005717A6">
        <w:rPr>
          <w:rFonts w:ascii="TimesNewRomanPSMT" w:hAnsi="TimesNewRomanPSMT" w:cs="TimesNewRomanPSMT"/>
          <w:color w:val="000000"/>
          <w:sz w:val="20"/>
        </w:rPr>
        <w:t xml:space="preserve">Jsem si vědom právních a finančních důsledků, které by pro </w:t>
      </w:r>
      <w:proofErr w:type="gramStart"/>
      <w:r w:rsidRPr="005717A6">
        <w:rPr>
          <w:rFonts w:ascii="TimesNewRomanPSMT" w:hAnsi="TimesNewRomanPSMT" w:cs="TimesNewRomanPSMT"/>
          <w:color w:val="000000"/>
          <w:sz w:val="20"/>
        </w:rPr>
        <w:t>mne</w:t>
      </w:r>
      <w:proofErr w:type="gramEnd"/>
      <w:r w:rsidRPr="005717A6">
        <w:rPr>
          <w:rFonts w:ascii="TimesNewRomanPSMT" w:hAnsi="TimesNewRomanPSMT" w:cs="TimesNewRomanPSMT"/>
          <w:color w:val="000000"/>
          <w:sz w:val="20"/>
        </w:rPr>
        <w:t xml:space="preserve"> vyplynuly z nepravdivých </w:t>
      </w:r>
      <w:r w:rsidRPr="005717A6">
        <w:rPr>
          <w:rFonts w:ascii="TimesNewRomanPSMT" w:hAnsi="TimesNewRomanPSMT" w:cs="TimesNewRomanPSMT"/>
          <w:sz w:val="20"/>
        </w:rPr>
        <w:t>údajů</w:t>
      </w:r>
      <w:r w:rsidRPr="005717A6">
        <w:rPr>
          <w:rFonts w:ascii="TimesNewRomanPSMT" w:hAnsi="TimesNewRomanPSMT" w:cs="TimesNewRomanPSMT"/>
          <w:color w:val="000000"/>
          <w:sz w:val="20"/>
        </w:rPr>
        <w:t>.</w:t>
      </w:r>
    </w:p>
    <w:p w14:paraId="7C67A2AC" w14:textId="28C08E94" w:rsidR="0049765E" w:rsidRPr="005717A6" w:rsidRDefault="0049765E" w:rsidP="0049765E">
      <w:pPr>
        <w:jc w:val="both"/>
        <w:rPr>
          <w:rFonts w:ascii="TimesNewRomanPSMT" w:hAnsi="TimesNewRomanPSMT" w:cs="TimesNewRomanPSMT"/>
          <w:color w:val="000000"/>
          <w:sz w:val="20"/>
        </w:rPr>
      </w:pPr>
      <w:r w:rsidRPr="005717A6">
        <w:rPr>
          <w:rFonts w:ascii="TimesNewRomanPSMT" w:hAnsi="TimesNewRomanPSMT" w:cs="TimesNewRomanPSMT"/>
          <w:color w:val="000000"/>
          <w:sz w:val="20"/>
        </w:rPr>
        <w:t>V Plzni dne.....................</w:t>
      </w:r>
      <w:r>
        <w:rPr>
          <w:rFonts w:ascii="TimesNewRomanPSMT" w:hAnsi="TimesNewRomanPSMT" w:cs="TimesNewRomanPSMT"/>
          <w:color w:val="000000"/>
          <w:sz w:val="20"/>
        </w:rPr>
        <w:t>..........................</w:t>
      </w:r>
      <w:r w:rsidRPr="005717A6">
        <w:rPr>
          <w:rFonts w:ascii="TimesNewRomanPSMT" w:hAnsi="TimesNewRomanPSMT" w:cs="TimesNewRomanPSMT"/>
          <w:color w:val="000000"/>
          <w:sz w:val="20"/>
        </w:rPr>
        <w:t>.(1 den před začátkem tábora)</w:t>
      </w:r>
    </w:p>
    <w:p w14:paraId="2ED89227" w14:textId="77777777" w:rsidR="0049765E" w:rsidRPr="005717A6" w:rsidRDefault="0049765E" w:rsidP="0049765E">
      <w:pPr>
        <w:rPr>
          <w:sz w:val="20"/>
        </w:rPr>
      </w:pPr>
      <w:r w:rsidRPr="005717A6">
        <w:rPr>
          <w:rFonts w:ascii="TimesNewRomanPSMT" w:hAnsi="TimesNewRomanPSMT" w:cs="TimesNewRomanPSMT"/>
          <w:color w:val="000000"/>
          <w:sz w:val="20"/>
        </w:rPr>
        <w:t>Podpis zákonného zástupce........................................................................</w:t>
      </w:r>
    </w:p>
    <w:p w14:paraId="7D350013" w14:textId="77777777" w:rsidR="0049765E" w:rsidRDefault="0049765E"/>
    <w:sectPr w:rsidR="0049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5E"/>
    <w:rsid w:val="003B307B"/>
    <w:rsid w:val="004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E155"/>
  <w15:chartTrackingRefBased/>
  <w15:docId w15:val="{61D9BFEE-FD1D-4F09-A8AF-8FA4F9F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6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765E"/>
    <w:rPr>
      <w:color w:val="000080"/>
      <w:u w:val="single"/>
    </w:rPr>
  </w:style>
  <w:style w:type="paragraph" w:styleId="Bezmezer">
    <w:name w:val="No Spacing"/>
    <w:uiPriority w:val="1"/>
    <w:qFormat/>
    <w:rsid w:val="0049765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97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tychova@jsradc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Štychová Kateřina</dc:creator>
  <cp:keywords/>
  <dc:description/>
  <cp:lastModifiedBy>Štychová Kateřina</cp:lastModifiedBy>
  <cp:revision>1</cp:revision>
  <dcterms:created xsi:type="dcterms:W3CDTF">2022-12-13T09:15:00Z</dcterms:created>
  <dcterms:modified xsi:type="dcterms:W3CDTF">2022-12-13T09:22:00Z</dcterms:modified>
</cp:coreProperties>
</file>